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28C" w:rsidRPr="004C2DD9" w:rsidRDefault="009A08B7" w:rsidP="00F87544">
      <w:pPr>
        <w:pStyle w:val="a4"/>
        <w:jc w:val="center"/>
        <w:rPr>
          <w:b/>
          <w:sz w:val="28"/>
          <w:szCs w:val="28"/>
        </w:rPr>
      </w:pPr>
      <w:bookmarkStart w:id="0" w:name="_GoBack"/>
      <w:r>
        <w:rPr>
          <w:b/>
          <w:sz w:val="28"/>
          <w:szCs w:val="28"/>
        </w:rPr>
        <w:t>Πάσχα στην Αθήνα 5 μέρες 13-17.04.23. Οδικώς</w:t>
      </w:r>
    </w:p>
    <w:bookmarkEnd w:id="0"/>
    <w:p w:rsidR="00ED728C" w:rsidRDefault="00ED728C" w:rsidP="00ED728C">
      <w:pPr>
        <w:autoSpaceDE w:val="0"/>
        <w:autoSpaceDN w:val="0"/>
        <w:adjustRightInd w:val="0"/>
        <w:spacing w:after="0" w:line="240" w:lineRule="auto"/>
        <w:rPr>
          <w:rFonts w:ascii="PFHandbookPro-Thin" w:eastAsia="PFBulletinSansPro-Bold" w:hAnsi="PFHandbookPro-Thin" w:cs="PFHandbookPro-Thin"/>
          <w:b/>
          <w:color w:val="333333"/>
          <w:sz w:val="24"/>
          <w:szCs w:val="24"/>
        </w:rPr>
      </w:pPr>
    </w:p>
    <w:p w:rsidR="00ED728C" w:rsidRDefault="00ED728C" w:rsidP="00ED728C">
      <w:pPr>
        <w:autoSpaceDE w:val="0"/>
        <w:autoSpaceDN w:val="0"/>
        <w:adjustRightInd w:val="0"/>
        <w:spacing w:after="0" w:line="240" w:lineRule="auto"/>
        <w:rPr>
          <w:rFonts w:ascii="PFHandbookPro-Thin" w:eastAsia="PFBulletinSansPro-Bold" w:hAnsi="PFHandbookPro-Thin" w:cs="PFHandbookPro-Thin"/>
          <w:b/>
          <w:color w:val="333333"/>
          <w:sz w:val="24"/>
          <w:szCs w:val="24"/>
        </w:rPr>
      </w:pPr>
    </w:p>
    <w:p w:rsidR="00ED728C" w:rsidRPr="009A08B7" w:rsidRDefault="00ED728C" w:rsidP="00ED728C">
      <w:pPr>
        <w:pStyle w:val="a4"/>
        <w:rPr>
          <w:rFonts w:cstheme="minorHAnsi"/>
          <w:b/>
          <w:color w:val="000000" w:themeColor="text1"/>
        </w:rPr>
      </w:pPr>
      <w:r w:rsidRPr="009A08B7">
        <w:rPr>
          <w:rFonts w:cstheme="minorHAnsi"/>
          <w:b/>
          <w:color w:val="000000" w:themeColor="text1"/>
        </w:rPr>
        <w:t xml:space="preserve">1η </w:t>
      </w:r>
      <w:r w:rsidR="009A08B7" w:rsidRPr="009A08B7">
        <w:rPr>
          <w:rFonts w:cstheme="minorHAnsi"/>
          <w:b/>
          <w:color w:val="000000" w:themeColor="text1"/>
        </w:rPr>
        <w:t xml:space="preserve">Μέρα | </w:t>
      </w:r>
      <w:r w:rsidRPr="009A08B7">
        <w:rPr>
          <w:rFonts w:cstheme="minorHAnsi"/>
          <w:b/>
          <w:color w:val="000000" w:themeColor="text1"/>
        </w:rPr>
        <w:t>Θεσσαλονίκη  – Κατερίνη – Λάρισα – Βόλο - Αθήνα</w:t>
      </w:r>
    </w:p>
    <w:p w:rsidR="009A08B7" w:rsidRPr="009A08B7" w:rsidRDefault="009A08B7" w:rsidP="00ED728C">
      <w:pPr>
        <w:pStyle w:val="a4"/>
        <w:rPr>
          <w:rFonts w:eastAsia="PFBulletinSansPro-Light" w:cstheme="minorHAnsi"/>
          <w:color w:val="000000" w:themeColor="text1"/>
        </w:rPr>
      </w:pPr>
    </w:p>
    <w:p w:rsidR="00ED728C" w:rsidRPr="009A08B7" w:rsidRDefault="00ED728C" w:rsidP="00ED728C">
      <w:pPr>
        <w:pStyle w:val="a4"/>
        <w:rPr>
          <w:rFonts w:eastAsia="Times New Roman" w:cstheme="minorHAnsi"/>
          <w:color w:val="000000" w:themeColor="text1"/>
        </w:rPr>
      </w:pPr>
      <w:r w:rsidRPr="009A08B7">
        <w:rPr>
          <w:rFonts w:eastAsia="PFBulletinSansPro-Light" w:cstheme="minorHAnsi"/>
          <w:color w:val="000000" w:themeColor="text1"/>
        </w:rPr>
        <w:t xml:space="preserve">Αναχώρηση από τα γραφεία μας το μεσημέρι  και με ενδιάμεσες στάσεις για καφέ και φαγητό, άφιξη το απόγευμα και τακτοποίηση  στο ξενοδοχείο μας . </w:t>
      </w:r>
    </w:p>
    <w:p w:rsidR="001303DB" w:rsidRPr="009A08B7" w:rsidRDefault="001303DB" w:rsidP="00ED728C">
      <w:pPr>
        <w:pStyle w:val="a4"/>
        <w:rPr>
          <w:rFonts w:cstheme="minorHAnsi"/>
          <w:b/>
          <w:color w:val="000000" w:themeColor="text1"/>
        </w:rPr>
      </w:pPr>
    </w:p>
    <w:p w:rsidR="001303DB" w:rsidRPr="009A08B7" w:rsidRDefault="001303DB" w:rsidP="00ED728C">
      <w:pPr>
        <w:pStyle w:val="a4"/>
        <w:rPr>
          <w:rFonts w:cstheme="minorHAnsi"/>
          <w:b/>
          <w:color w:val="000000" w:themeColor="text1"/>
        </w:rPr>
      </w:pPr>
      <w:r w:rsidRPr="009A08B7">
        <w:rPr>
          <w:rFonts w:cstheme="minorHAnsi"/>
          <w:b/>
          <w:color w:val="000000" w:themeColor="text1"/>
        </w:rPr>
        <w:t>2</w:t>
      </w:r>
      <w:r w:rsidR="00ED728C" w:rsidRPr="009A08B7">
        <w:rPr>
          <w:rFonts w:cstheme="minorHAnsi"/>
          <w:b/>
          <w:color w:val="000000" w:themeColor="text1"/>
        </w:rPr>
        <w:t xml:space="preserve">η </w:t>
      </w:r>
      <w:r w:rsidR="009A08B7" w:rsidRPr="009A08B7">
        <w:rPr>
          <w:rFonts w:cstheme="minorHAnsi"/>
          <w:b/>
          <w:color w:val="000000" w:themeColor="text1"/>
        </w:rPr>
        <w:t>Μέρα |</w:t>
      </w:r>
      <w:r w:rsidR="00ED728C" w:rsidRPr="009A08B7">
        <w:rPr>
          <w:rFonts w:cstheme="minorHAnsi"/>
          <w:b/>
          <w:color w:val="000000" w:themeColor="text1"/>
        </w:rPr>
        <w:t xml:space="preserve"> </w:t>
      </w:r>
      <w:r w:rsidRPr="009A08B7">
        <w:rPr>
          <w:rFonts w:cstheme="minorHAnsi"/>
          <w:b/>
          <w:color w:val="000000" w:themeColor="text1"/>
        </w:rPr>
        <w:t>Αθήνα -</w:t>
      </w:r>
      <w:r w:rsidR="008A3DEF" w:rsidRPr="009A08B7">
        <w:rPr>
          <w:rFonts w:cstheme="minorHAnsi"/>
          <w:b/>
          <w:color w:val="000000" w:themeColor="text1"/>
        </w:rPr>
        <w:t>Αγορά</w:t>
      </w:r>
    </w:p>
    <w:p w:rsidR="009A08B7" w:rsidRPr="009A08B7" w:rsidRDefault="009A08B7" w:rsidP="00ED728C">
      <w:pPr>
        <w:pStyle w:val="a4"/>
        <w:rPr>
          <w:rFonts w:cstheme="minorHAnsi"/>
          <w:color w:val="000000" w:themeColor="text1"/>
        </w:rPr>
      </w:pPr>
    </w:p>
    <w:p w:rsidR="008A3DEF" w:rsidRPr="009A08B7" w:rsidRDefault="00367B97" w:rsidP="00ED728C">
      <w:pPr>
        <w:pStyle w:val="a4"/>
        <w:rPr>
          <w:rFonts w:cstheme="minorHAnsi"/>
          <w:color w:val="000000" w:themeColor="text1"/>
        </w:rPr>
      </w:pPr>
      <w:r w:rsidRPr="009A08B7">
        <w:rPr>
          <w:rFonts w:cstheme="minorHAnsi"/>
          <w:color w:val="000000" w:themeColor="text1"/>
        </w:rPr>
        <w:t xml:space="preserve">Πρωινό και χρόνος ελεύθερος χρόνος  στο  κέντρο της πόλης για καφέ φαγητό  και ψώνια. Επιστροφή στο ξενοδοχείο </w:t>
      </w:r>
      <w:r w:rsidR="00524EE1" w:rsidRPr="009A08B7">
        <w:rPr>
          <w:rFonts w:cstheme="minorHAnsi"/>
          <w:color w:val="000000" w:themeColor="text1"/>
        </w:rPr>
        <w:t xml:space="preserve">ξεκούραση και μεταφορά </w:t>
      </w:r>
      <w:r w:rsidRPr="009A08B7">
        <w:rPr>
          <w:rFonts w:cstheme="minorHAnsi"/>
          <w:color w:val="000000" w:themeColor="text1"/>
        </w:rPr>
        <w:t xml:space="preserve">  </w:t>
      </w:r>
      <w:r w:rsidR="00524EE1" w:rsidRPr="009A08B7">
        <w:rPr>
          <w:rFonts w:cstheme="minorHAnsi"/>
          <w:color w:val="000000" w:themeColor="text1"/>
        </w:rPr>
        <w:t xml:space="preserve">στην </w:t>
      </w:r>
      <w:r w:rsidR="00AB3F67" w:rsidRPr="009A08B7">
        <w:rPr>
          <w:rFonts w:cstheme="minorHAnsi"/>
          <w:color w:val="000000" w:themeColor="text1"/>
        </w:rPr>
        <w:t>εκκλησία για να την περιφορά του επιταφίου.</w:t>
      </w:r>
    </w:p>
    <w:p w:rsidR="00ED728C" w:rsidRPr="009A08B7" w:rsidRDefault="00ED728C" w:rsidP="00ED728C">
      <w:pPr>
        <w:pStyle w:val="a4"/>
        <w:rPr>
          <w:rFonts w:eastAsia="PFBulletinSansPro-Light" w:cstheme="minorHAnsi"/>
          <w:color w:val="000000" w:themeColor="text1"/>
        </w:rPr>
      </w:pPr>
    </w:p>
    <w:p w:rsidR="00ED728C" w:rsidRPr="009A08B7" w:rsidRDefault="00ED728C" w:rsidP="00ED728C">
      <w:pPr>
        <w:pStyle w:val="a4"/>
        <w:rPr>
          <w:rFonts w:cstheme="minorHAnsi"/>
          <w:b/>
          <w:color w:val="000000" w:themeColor="text1"/>
        </w:rPr>
      </w:pPr>
      <w:r w:rsidRPr="009A08B7">
        <w:rPr>
          <w:rFonts w:cstheme="minorHAnsi"/>
          <w:b/>
          <w:color w:val="000000" w:themeColor="text1"/>
        </w:rPr>
        <w:t xml:space="preserve">3η </w:t>
      </w:r>
      <w:r w:rsidR="009A08B7" w:rsidRPr="009A08B7">
        <w:rPr>
          <w:rFonts w:cstheme="minorHAnsi"/>
          <w:b/>
          <w:color w:val="000000" w:themeColor="text1"/>
        </w:rPr>
        <w:t>Μέρα |</w:t>
      </w:r>
      <w:r w:rsidRPr="009A08B7">
        <w:rPr>
          <w:rFonts w:cstheme="minorHAnsi"/>
          <w:b/>
          <w:color w:val="000000" w:themeColor="text1"/>
        </w:rPr>
        <w:t xml:space="preserve"> Αθήνα - Μουσείο Ακρόπολης -  περιήγηση πόλης - Κέντρο Πολιτισμού Ίδρυμα Σταύρος Νιάρχο</w:t>
      </w:r>
    </w:p>
    <w:p w:rsidR="009A08B7" w:rsidRPr="009A08B7" w:rsidRDefault="009A08B7" w:rsidP="00ED728C">
      <w:pPr>
        <w:pStyle w:val="a4"/>
        <w:rPr>
          <w:rFonts w:eastAsia="PFBulletinSansPro-Light" w:cstheme="minorHAnsi"/>
          <w:color w:val="000000" w:themeColor="text1"/>
        </w:rPr>
      </w:pPr>
    </w:p>
    <w:p w:rsidR="00ED728C" w:rsidRPr="009A08B7" w:rsidRDefault="00ED728C" w:rsidP="00ED728C">
      <w:pPr>
        <w:pStyle w:val="a4"/>
        <w:rPr>
          <w:rFonts w:eastAsia="PFBulletinSansPro-Light" w:cstheme="minorHAnsi"/>
          <w:color w:val="000000" w:themeColor="text1"/>
        </w:rPr>
      </w:pPr>
      <w:r w:rsidRPr="009A08B7">
        <w:rPr>
          <w:rFonts w:eastAsia="PFBulletinSansPro-Light" w:cstheme="minorHAnsi"/>
          <w:color w:val="000000" w:themeColor="text1"/>
        </w:rPr>
        <w:t>Πρωινό και επίσκεψη στο νέο Μουσείο της Ακρόπολης, ένα σύγχρονο παραλληλεπίπεδο κτίριο που βρίσκεται επί της οδού Διονυσίου Αρεοπαγίτου, απέναντι από το Βράχο της Ακρόπολης. Στη συνέχεια θα επισκεφτούμε  τα σημαντικότερα αξιοθέατα της πόλης . Μεταξύ άλλων, θα δούμε τη Βουλή των Ελλήνων με την πλατεία Συντάγματος, την Ομόνοια, το Ολυμπιακό Στάδιο κ.ά.  και στη συνέχεια θα επισκεφθούμε το σύγχρονο Κέντρο Πολιτισμού του ιδρύματος Σταύρος Νιάρχος με το εντυπωσιακό κεκλιμένο πάρκο και τη χαρακτηριστική στέγη. Πρόκειται για ένα πολιτιστικό συγκρότημα, το οποίο στεγάζει την Εθνική Βιβλιοθήκη της Ελλάδας</w:t>
      </w:r>
      <w:r w:rsidR="00043550" w:rsidRPr="009A08B7">
        <w:rPr>
          <w:rFonts w:eastAsia="PFBulletinSansPro-Light" w:cstheme="minorHAnsi"/>
          <w:color w:val="000000" w:themeColor="text1"/>
        </w:rPr>
        <w:t xml:space="preserve">. Επιστροφή στο ξενοδοχείο </w:t>
      </w:r>
      <w:r w:rsidR="005B03BA" w:rsidRPr="009A08B7">
        <w:rPr>
          <w:rFonts w:eastAsia="PFBulletinSansPro-Light" w:cstheme="minorHAnsi"/>
          <w:color w:val="000000" w:themeColor="text1"/>
        </w:rPr>
        <w:t>ξεκούραση</w:t>
      </w:r>
      <w:r w:rsidR="00043550" w:rsidRPr="009A08B7">
        <w:rPr>
          <w:rFonts w:eastAsia="PFBulletinSansPro-Light" w:cstheme="minorHAnsi"/>
          <w:color w:val="000000" w:themeColor="text1"/>
        </w:rPr>
        <w:t xml:space="preserve"> και μεταφορά στην </w:t>
      </w:r>
      <w:r w:rsidR="005B03BA" w:rsidRPr="009A08B7">
        <w:rPr>
          <w:rFonts w:eastAsia="PFBulletinSansPro-Light" w:cstheme="minorHAnsi"/>
          <w:color w:val="000000" w:themeColor="text1"/>
        </w:rPr>
        <w:t>εκκλησιά</w:t>
      </w:r>
      <w:r w:rsidR="00043550" w:rsidRPr="009A08B7">
        <w:rPr>
          <w:rFonts w:eastAsia="PFBulletinSansPro-Light" w:cstheme="minorHAnsi"/>
          <w:color w:val="000000" w:themeColor="text1"/>
        </w:rPr>
        <w:t xml:space="preserve"> για  παρακολούθηση </w:t>
      </w:r>
      <w:r w:rsidR="00AB3F67" w:rsidRPr="009A08B7">
        <w:rPr>
          <w:rFonts w:eastAsia="PFBulletinSansPro-Light" w:cstheme="minorHAnsi"/>
          <w:color w:val="000000" w:themeColor="text1"/>
        </w:rPr>
        <w:t>της λειτουργίας της Ανάστασης</w:t>
      </w:r>
      <w:r w:rsidRPr="009A08B7">
        <w:rPr>
          <w:rFonts w:eastAsia="PFBulletinSansPro-Light" w:cstheme="minorHAnsi"/>
          <w:color w:val="000000" w:themeColor="text1"/>
        </w:rPr>
        <w:t xml:space="preserve"> </w:t>
      </w:r>
    </w:p>
    <w:p w:rsidR="00ED728C" w:rsidRPr="009A08B7" w:rsidRDefault="00ED728C" w:rsidP="00ED728C">
      <w:pPr>
        <w:autoSpaceDE w:val="0"/>
        <w:autoSpaceDN w:val="0"/>
        <w:adjustRightInd w:val="0"/>
        <w:spacing w:after="0" w:line="240" w:lineRule="auto"/>
        <w:rPr>
          <w:rFonts w:eastAsia="PFBulletinSansPro-Light" w:cstheme="minorHAnsi"/>
          <w:color w:val="000000" w:themeColor="text1"/>
        </w:rPr>
      </w:pPr>
    </w:p>
    <w:p w:rsidR="00ED728C" w:rsidRPr="009A08B7" w:rsidRDefault="00ED728C" w:rsidP="00ED728C">
      <w:pPr>
        <w:autoSpaceDE w:val="0"/>
        <w:autoSpaceDN w:val="0"/>
        <w:adjustRightInd w:val="0"/>
        <w:spacing w:after="0" w:line="240" w:lineRule="auto"/>
        <w:rPr>
          <w:rFonts w:eastAsia="PFBulletinSansPro-Bold" w:cstheme="minorHAnsi"/>
          <w:b/>
          <w:bCs/>
          <w:color w:val="000000" w:themeColor="text1"/>
        </w:rPr>
      </w:pPr>
    </w:p>
    <w:p w:rsidR="00F91738" w:rsidRPr="009A08B7" w:rsidRDefault="00ED728C" w:rsidP="00ED728C">
      <w:pPr>
        <w:autoSpaceDE w:val="0"/>
        <w:autoSpaceDN w:val="0"/>
        <w:adjustRightInd w:val="0"/>
        <w:spacing w:after="0" w:line="240" w:lineRule="auto"/>
        <w:rPr>
          <w:rFonts w:eastAsia="PFBulletinSansPro-Bold" w:cstheme="minorHAnsi"/>
          <w:b/>
          <w:bCs/>
          <w:color w:val="000000" w:themeColor="text1"/>
        </w:rPr>
      </w:pPr>
      <w:r w:rsidRPr="009A08B7">
        <w:rPr>
          <w:rFonts w:eastAsia="PFBulletinSansPro-Bold" w:cstheme="minorHAnsi"/>
          <w:b/>
          <w:bCs/>
          <w:color w:val="000000" w:themeColor="text1"/>
        </w:rPr>
        <w:t xml:space="preserve">4η </w:t>
      </w:r>
      <w:r w:rsidR="009A08B7" w:rsidRPr="009A08B7">
        <w:rPr>
          <w:rFonts w:eastAsia="PFBulletinSansPro-Bold" w:cstheme="minorHAnsi"/>
          <w:b/>
          <w:bCs/>
          <w:color w:val="000000" w:themeColor="text1"/>
        </w:rPr>
        <w:t>Μέρα |</w:t>
      </w:r>
      <w:r w:rsidRPr="009A08B7">
        <w:rPr>
          <w:rFonts w:eastAsia="PFBulletinSansPro-Bold" w:cstheme="minorHAnsi"/>
          <w:b/>
          <w:bCs/>
          <w:color w:val="000000" w:themeColor="text1"/>
        </w:rPr>
        <w:t xml:space="preserve"> Αθήνα </w:t>
      </w:r>
      <w:r w:rsidR="00524EE1" w:rsidRPr="009A08B7">
        <w:rPr>
          <w:rFonts w:eastAsia="PFBulletinSansPro-Bold" w:cstheme="minorHAnsi"/>
          <w:b/>
          <w:bCs/>
          <w:color w:val="000000" w:themeColor="text1"/>
        </w:rPr>
        <w:t>–</w:t>
      </w:r>
      <w:r w:rsidRPr="009A08B7">
        <w:rPr>
          <w:rFonts w:eastAsia="PFBulletinSansPro-Bold" w:cstheme="minorHAnsi"/>
          <w:b/>
          <w:bCs/>
          <w:color w:val="000000" w:themeColor="text1"/>
        </w:rPr>
        <w:t xml:space="preserve"> </w:t>
      </w:r>
      <w:r w:rsidR="00524EE1" w:rsidRPr="009A08B7">
        <w:rPr>
          <w:rFonts w:eastAsia="PFBulletinSansPro-Bold" w:cstheme="minorHAnsi"/>
          <w:b/>
          <w:bCs/>
          <w:color w:val="000000" w:themeColor="text1"/>
        </w:rPr>
        <w:t xml:space="preserve">Σούνιο </w:t>
      </w:r>
      <w:r w:rsidR="009A08B7" w:rsidRPr="009A08B7">
        <w:rPr>
          <w:rFonts w:eastAsia="PFBulletinSansPro-Bold" w:cstheme="minorHAnsi"/>
          <w:b/>
          <w:bCs/>
          <w:color w:val="000000" w:themeColor="text1"/>
        </w:rPr>
        <w:t>.</w:t>
      </w:r>
    </w:p>
    <w:p w:rsidR="00ED728C" w:rsidRPr="009A08B7" w:rsidRDefault="00ED728C" w:rsidP="00ED728C">
      <w:pPr>
        <w:autoSpaceDE w:val="0"/>
        <w:autoSpaceDN w:val="0"/>
        <w:adjustRightInd w:val="0"/>
        <w:spacing w:after="0" w:line="240" w:lineRule="auto"/>
        <w:rPr>
          <w:rFonts w:eastAsia="PFBulletinSansPro-Light" w:cstheme="minorHAnsi"/>
          <w:color w:val="000000" w:themeColor="text1"/>
        </w:rPr>
      </w:pPr>
      <w:r w:rsidRPr="009A08B7">
        <w:rPr>
          <w:rFonts w:eastAsia="PFBulletinSansPro-Light" w:cstheme="minorHAnsi"/>
          <w:color w:val="000000" w:themeColor="text1"/>
        </w:rPr>
        <w:t>Πρ</w:t>
      </w:r>
      <w:r w:rsidR="009A08B7">
        <w:rPr>
          <w:rFonts w:eastAsia="PFBulletinSansPro-Light" w:cstheme="minorHAnsi"/>
          <w:color w:val="000000" w:themeColor="text1"/>
        </w:rPr>
        <w:t>ωινό</w:t>
      </w:r>
      <w:r w:rsidRPr="009A08B7">
        <w:rPr>
          <w:rFonts w:eastAsia="PFBulletinSansPro-Light" w:cstheme="minorHAnsi"/>
          <w:color w:val="000000" w:themeColor="text1"/>
        </w:rPr>
        <w:t xml:space="preserve">  και αναχώρηση </w:t>
      </w:r>
      <w:r w:rsidR="00D50F48" w:rsidRPr="009A08B7">
        <w:rPr>
          <w:rFonts w:cstheme="minorHAnsi"/>
          <w:color w:val="000000" w:themeColor="text1"/>
          <w:shd w:val="clear" w:color="auto" w:fill="FCFCFC"/>
        </w:rPr>
        <w:t>για την ανατολική Αττική. Μέσω Μαρκόπουλου, Κερατέας Λαυρίου φθάνουμε στο Σούνιο. Στην περιοχή που σήμερα βρίσκονται τα ερείπια του αρχαίου ναού του Ποσειδώνα , υπήρχε κατά τους Αρχαϊκούς χρόνους βωμός αφιερωμένος στον θεό, περιτριγυρισμένος από δύο μεγάλους κούρους, όχι όμως και ναός. Στάση για καφέ. Επιστροφή στην Αθήνα Το βράδυ θα περπατήσουμε στα γραφικά στενάκια της Πλάκας. Διανυκτέρευση.</w:t>
      </w:r>
    </w:p>
    <w:p w:rsidR="00F91738" w:rsidRPr="009A08B7" w:rsidRDefault="00F91738" w:rsidP="00ED728C">
      <w:pPr>
        <w:autoSpaceDE w:val="0"/>
        <w:autoSpaceDN w:val="0"/>
        <w:adjustRightInd w:val="0"/>
        <w:spacing w:after="0" w:line="240" w:lineRule="auto"/>
        <w:rPr>
          <w:rFonts w:eastAsia="PFBulletinSansPro-Light" w:cstheme="minorHAnsi"/>
          <w:color w:val="000000" w:themeColor="text1"/>
        </w:rPr>
      </w:pPr>
    </w:p>
    <w:p w:rsidR="00F91738" w:rsidRPr="009A08B7" w:rsidRDefault="00F91738" w:rsidP="00ED728C">
      <w:pPr>
        <w:autoSpaceDE w:val="0"/>
        <w:autoSpaceDN w:val="0"/>
        <w:adjustRightInd w:val="0"/>
        <w:spacing w:after="0" w:line="240" w:lineRule="auto"/>
        <w:rPr>
          <w:rFonts w:eastAsia="PFBulletinSansPro-Light" w:cstheme="minorHAnsi"/>
          <w:color w:val="000000" w:themeColor="text1"/>
        </w:rPr>
      </w:pPr>
      <w:r w:rsidRPr="009A08B7">
        <w:rPr>
          <w:rFonts w:cstheme="minorHAnsi"/>
          <w:b/>
          <w:color w:val="000000" w:themeColor="text1"/>
        </w:rPr>
        <w:t xml:space="preserve">5η </w:t>
      </w:r>
      <w:r w:rsidR="009A08B7" w:rsidRPr="009A08B7">
        <w:rPr>
          <w:rFonts w:cstheme="minorHAnsi"/>
          <w:b/>
          <w:color w:val="000000" w:themeColor="text1"/>
        </w:rPr>
        <w:t xml:space="preserve">Μέρα | </w:t>
      </w:r>
      <w:r w:rsidRPr="009A08B7">
        <w:rPr>
          <w:rFonts w:cstheme="minorHAnsi"/>
          <w:b/>
          <w:color w:val="000000" w:themeColor="text1"/>
        </w:rPr>
        <w:t xml:space="preserve">Αθήνα </w:t>
      </w:r>
      <w:r w:rsidR="00D50F48" w:rsidRPr="009A08B7">
        <w:rPr>
          <w:rFonts w:cstheme="minorHAnsi"/>
          <w:b/>
          <w:color w:val="000000" w:themeColor="text1"/>
        </w:rPr>
        <w:t xml:space="preserve"> - </w:t>
      </w:r>
      <w:r w:rsidR="009A08B7" w:rsidRPr="009A08B7">
        <w:rPr>
          <w:rFonts w:cstheme="minorHAnsi"/>
          <w:b/>
          <w:color w:val="000000" w:themeColor="text1"/>
        </w:rPr>
        <w:t>Ε</w:t>
      </w:r>
      <w:r w:rsidRPr="009A08B7">
        <w:rPr>
          <w:rFonts w:cstheme="minorHAnsi"/>
          <w:b/>
          <w:color w:val="000000" w:themeColor="text1"/>
        </w:rPr>
        <w:t>πιστροφή</w:t>
      </w:r>
    </w:p>
    <w:p w:rsidR="00F91738" w:rsidRPr="009A08B7" w:rsidRDefault="00D50F48" w:rsidP="00ED728C">
      <w:pPr>
        <w:autoSpaceDE w:val="0"/>
        <w:autoSpaceDN w:val="0"/>
        <w:adjustRightInd w:val="0"/>
        <w:spacing w:after="0" w:line="240" w:lineRule="auto"/>
        <w:rPr>
          <w:rFonts w:eastAsia="PFBulletinSansPro-Light" w:cstheme="minorHAnsi"/>
          <w:color w:val="000000" w:themeColor="text1"/>
        </w:rPr>
      </w:pPr>
      <w:r w:rsidRPr="009A08B7">
        <w:rPr>
          <w:rFonts w:eastAsia="PFBulletinSansPro-Light" w:cstheme="minorHAnsi"/>
          <w:color w:val="000000" w:themeColor="text1"/>
        </w:rPr>
        <w:t>Πρωινό και στην συνέχεια αναχώρηση  με ενδιάμεσες στάσεις για καφέ και φαγητών, άφιξη το βράδυ στην πόλη μας</w:t>
      </w:r>
    </w:p>
    <w:p w:rsidR="00524EE1" w:rsidRPr="009A08B7" w:rsidRDefault="00524EE1" w:rsidP="00ED728C">
      <w:pPr>
        <w:autoSpaceDE w:val="0"/>
        <w:autoSpaceDN w:val="0"/>
        <w:adjustRightInd w:val="0"/>
        <w:spacing w:after="0" w:line="240" w:lineRule="auto"/>
        <w:rPr>
          <w:rFonts w:eastAsia="PFBulletinSansPro-Light" w:cstheme="minorHAnsi"/>
          <w:color w:val="000000" w:themeColor="text1"/>
        </w:rPr>
      </w:pPr>
    </w:p>
    <w:p w:rsidR="00524EE1" w:rsidRPr="009A08B7" w:rsidRDefault="00524EE1" w:rsidP="00ED728C">
      <w:pPr>
        <w:autoSpaceDE w:val="0"/>
        <w:autoSpaceDN w:val="0"/>
        <w:adjustRightInd w:val="0"/>
        <w:spacing w:after="0" w:line="240" w:lineRule="auto"/>
        <w:rPr>
          <w:rFonts w:eastAsia="PFBulletinSansPro-Light" w:cstheme="minorHAnsi"/>
          <w:color w:val="000000"/>
        </w:rPr>
      </w:pPr>
    </w:p>
    <w:tbl>
      <w:tblPr>
        <w:tblStyle w:val="a6"/>
        <w:tblW w:w="0" w:type="auto"/>
        <w:tblLook w:val="04A0" w:firstRow="1" w:lastRow="0" w:firstColumn="1" w:lastColumn="0" w:noHBand="0" w:noVBand="1"/>
      </w:tblPr>
      <w:tblGrid>
        <w:gridCol w:w="1341"/>
        <w:gridCol w:w="589"/>
        <w:gridCol w:w="1077"/>
        <w:gridCol w:w="1195"/>
        <w:gridCol w:w="1236"/>
        <w:gridCol w:w="1299"/>
        <w:gridCol w:w="1559"/>
      </w:tblGrid>
      <w:tr w:rsidR="009A08B7" w:rsidRPr="009A08B7" w:rsidTr="009A08B7">
        <w:trPr>
          <w:trHeight w:val="315"/>
        </w:trPr>
        <w:tc>
          <w:tcPr>
            <w:tcW w:w="4027" w:type="dxa"/>
            <w:gridSpan w:val="4"/>
            <w:shd w:val="clear" w:color="auto" w:fill="00B0F0"/>
            <w:noWrap/>
            <w:hideMark/>
          </w:tcPr>
          <w:p w:rsidR="009A08B7" w:rsidRPr="009A08B7" w:rsidRDefault="009A08B7" w:rsidP="009A08B7">
            <w:pPr>
              <w:jc w:val="center"/>
              <w:rPr>
                <w:b/>
                <w:bCs/>
              </w:rPr>
            </w:pPr>
            <w:r w:rsidRPr="009A08B7">
              <w:rPr>
                <w:b/>
                <w:bCs/>
              </w:rPr>
              <w:t>Πάσχα στην Αθήνα 5 μέρες</w:t>
            </w:r>
          </w:p>
        </w:tc>
        <w:tc>
          <w:tcPr>
            <w:tcW w:w="4269" w:type="dxa"/>
            <w:gridSpan w:val="3"/>
            <w:shd w:val="clear" w:color="auto" w:fill="00B0F0"/>
            <w:noWrap/>
            <w:hideMark/>
          </w:tcPr>
          <w:p w:rsidR="009A08B7" w:rsidRPr="009A08B7" w:rsidRDefault="009A08B7" w:rsidP="009A08B7">
            <w:pPr>
              <w:jc w:val="center"/>
              <w:rPr>
                <w:b/>
                <w:bCs/>
              </w:rPr>
            </w:pPr>
            <w:r w:rsidRPr="009A08B7">
              <w:rPr>
                <w:b/>
                <w:bCs/>
              </w:rPr>
              <w:t>Αναχώρηση: 13/04 - Πακέτο εκδρομής</w:t>
            </w:r>
          </w:p>
        </w:tc>
      </w:tr>
      <w:tr w:rsidR="009A08B7" w:rsidRPr="009A08B7" w:rsidTr="009A08B7">
        <w:trPr>
          <w:trHeight w:val="570"/>
        </w:trPr>
        <w:tc>
          <w:tcPr>
            <w:tcW w:w="1413" w:type="dxa"/>
            <w:noWrap/>
            <w:hideMark/>
          </w:tcPr>
          <w:p w:rsidR="009A08B7" w:rsidRPr="009A08B7" w:rsidRDefault="009A08B7" w:rsidP="009A08B7">
            <w:pPr>
              <w:jc w:val="center"/>
              <w:rPr>
                <w:b/>
                <w:bCs/>
              </w:rPr>
            </w:pPr>
            <w:r w:rsidRPr="009A08B7">
              <w:rPr>
                <w:b/>
                <w:bCs/>
              </w:rPr>
              <w:t>Ξενοδοχείο</w:t>
            </w:r>
          </w:p>
        </w:tc>
        <w:tc>
          <w:tcPr>
            <w:tcW w:w="434" w:type="dxa"/>
            <w:noWrap/>
            <w:hideMark/>
          </w:tcPr>
          <w:p w:rsidR="009A08B7" w:rsidRPr="009A08B7" w:rsidRDefault="009A08B7" w:rsidP="009A08B7">
            <w:pPr>
              <w:jc w:val="center"/>
              <w:rPr>
                <w:b/>
                <w:bCs/>
              </w:rPr>
            </w:pPr>
            <w:r w:rsidRPr="009A08B7">
              <w:rPr>
                <w:b/>
                <w:bCs/>
              </w:rPr>
              <w:t>Κατ.</w:t>
            </w:r>
          </w:p>
        </w:tc>
        <w:tc>
          <w:tcPr>
            <w:tcW w:w="923" w:type="dxa"/>
            <w:noWrap/>
            <w:hideMark/>
          </w:tcPr>
          <w:p w:rsidR="009A08B7" w:rsidRPr="009A08B7" w:rsidRDefault="009A08B7" w:rsidP="009A08B7">
            <w:pPr>
              <w:jc w:val="center"/>
              <w:rPr>
                <w:b/>
                <w:bCs/>
              </w:rPr>
            </w:pPr>
            <w:r w:rsidRPr="009A08B7">
              <w:rPr>
                <w:b/>
                <w:bCs/>
              </w:rPr>
              <w:t>Διατροφή</w:t>
            </w:r>
          </w:p>
        </w:tc>
        <w:tc>
          <w:tcPr>
            <w:tcW w:w="1257" w:type="dxa"/>
            <w:noWrap/>
            <w:hideMark/>
          </w:tcPr>
          <w:p w:rsidR="009A08B7" w:rsidRPr="009A08B7" w:rsidRDefault="009A08B7" w:rsidP="009A08B7">
            <w:pPr>
              <w:jc w:val="center"/>
              <w:rPr>
                <w:b/>
                <w:bCs/>
              </w:rPr>
            </w:pPr>
            <w:r w:rsidRPr="009A08B7">
              <w:rPr>
                <w:b/>
                <w:bCs/>
              </w:rPr>
              <w:t>Τιμή σε δίκλινο</w:t>
            </w:r>
          </w:p>
        </w:tc>
        <w:tc>
          <w:tcPr>
            <w:tcW w:w="1300" w:type="dxa"/>
            <w:noWrap/>
            <w:hideMark/>
          </w:tcPr>
          <w:p w:rsidR="009A08B7" w:rsidRPr="009A08B7" w:rsidRDefault="009A08B7" w:rsidP="009A08B7">
            <w:pPr>
              <w:jc w:val="center"/>
              <w:rPr>
                <w:b/>
                <w:bCs/>
              </w:rPr>
            </w:pPr>
            <w:r w:rsidRPr="009A08B7">
              <w:rPr>
                <w:b/>
                <w:bCs/>
              </w:rPr>
              <w:t>Παιδί</w:t>
            </w:r>
          </w:p>
        </w:tc>
        <w:tc>
          <w:tcPr>
            <w:tcW w:w="1326" w:type="dxa"/>
            <w:noWrap/>
            <w:hideMark/>
          </w:tcPr>
          <w:p w:rsidR="009A08B7" w:rsidRPr="009A08B7" w:rsidRDefault="009A08B7" w:rsidP="009A08B7">
            <w:pPr>
              <w:jc w:val="center"/>
              <w:rPr>
                <w:b/>
                <w:bCs/>
              </w:rPr>
            </w:pPr>
            <w:r w:rsidRPr="009A08B7">
              <w:rPr>
                <w:b/>
                <w:bCs/>
              </w:rPr>
              <w:t>Επιβ. Μονόκλινου</w:t>
            </w:r>
          </w:p>
        </w:tc>
        <w:tc>
          <w:tcPr>
            <w:tcW w:w="1643" w:type="dxa"/>
            <w:noWrap/>
            <w:hideMark/>
          </w:tcPr>
          <w:p w:rsidR="009A08B7" w:rsidRPr="009A08B7" w:rsidRDefault="009A08B7" w:rsidP="009A08B7">
            <w:pPr>
              <w:jc w:val="center"/>
              <w:rPr>
                <w:b/>
                <w:bCs/>
              </w:rPr>
            </w:pPr>
            <w:r w:rsidRPr="009A08B7">
              <w:rPr>
                <w:b/>
                <w:bCs/>
              </w:rPr>
              <w:t>Γενικές Πληροφορίες</w:t>
            </w:r>
          </w:p>
        </w:tc>
      </w:tr>
      <w:tr w:rsidR="009A08B7" w:rsidRPr="009A08B7" w:rsidTr="009A08B7">
        <w:trPr>
          <w:trHeight w:val="630"/>
        </w:trPr>
        <w:tc>
          <w:tcPr>
            <w:tcW w:w="1413" w:type="dxa"/>
            <w:vMerge w:val="restart"/>
            <w:hideMark/>
          </w:tcPr>
          <w:p w:rsidR="009A08B7" w:rsidRPr="009A08B7" w:rsidRDefault="009A08B7" w:rsidP="009A08B7">
            <w:pPr>
              <w:jc w:val="center"/>
            </w:pPr>
            <w:r w:rsidRPr="009A08B7">
              <w:t xml:space="preserve">The Athenian </w:t>
            </w:r>
            <w:r w:rsidRPr="009A08B7">
              <w:lastRenderedPageBreak/>
              <w:t>Callirhoe Exclusive</w:t>
            </w:r>
          </w:p>
        </w:tc>
        <w:tc>
          <w:tcPr>
            <w:tcW w:w="434" w:type="dxa"/>
            <w:vMerge w:val="restart"/>
            <w:hideMark/>
          </w:tcPr>
          <w:p w:rsidR="009A08B7" w:rsidRPr="009A08B7" w:rsidRDefault="009A08B7" w:rsidP="009A08B7">
            <w:pPr>
              <w:jc w:val="center"/>
            </w:pPr>
            <w:r w:rsidRPr="009A08B7">
              <w:lastRenderedPageBreak/>
              <w:t>4*</w:t>
            </w:r>
          </w:p>
        </w:tc>
        <w:tc>
          <w:tcPr>
            <w:tcW w:w="923" w:type="dxa"/>
            <w:vMerge w:val="restart"/>
            <w:hideMark/>
          </w:tcPr>
          <w:p w:rsidR="009A08B7" w:rsidRPr="009A08B7" w:rsidRDefault="009A08B7" w:rsidP="009A08B7">
            <w:pPr>
              <w:jc w:val="center"/>
            </w:pPr>
            <w:r w:rsidRPr="009A08B7">
              <w:t>Πρωινό</w:t>
            </w:r>
          </w:p>
        </w:tc>
        <w:tc>
          <w:tcPr>
            <w:tcW w:w="1257" w:type="dxa"/>
            <w:vMerge w:val="restart"/>
            <w:hideMark/>
          </w:tcPr>
          <w:p w:rsidR="009A08B7" w:rsidRPr="009A08B7" w:rsidRDefault="009A08B7" w:rsidP="009A08B7">
            <w:pPr>
              <w:jc w:val="center"/>
            </w:pPr>
            <w:r w:rsidRPr="009A08B7">
              <w:t xml:space="preserve">Early booking </w:t>
            </w:r>
            <w:r w:rsidRPr="009A08B7">
              <w:lastRenderedPageBreak/>
              <w:t>τιμή: 299€ (πρώτες 20 θέσεις) Κανονική τιμή: 309€</w:t>
            </w:r>
          </w:p>
        </w:tc>
        <w:tc>
          <w:tcPr>
            <w:tcW w:w="1300" w:type="dxa"/>
            <w:vMerge w:val="restart"/>
            <w:hideMark/>
          </w:tcPr>
          <w:p w:rsidR="009A08B7" w:rsidRPr="009A08B7" w:rsidRDefault="009A08B7" w:rsidP="009A08B7">
            <w:pPr>
              <w:jc w:val="center"/>
            </w:pPr>
            <w:r w:rsidRPr="009A08B7">
              <w:lastRenderedPageBreak/>
              <w:t>199€</w:t>
            </w:r>
          </w:p>
        </w:tc>
        <w:tc>
          <w:tcPr>
            <w:tcW w:w="1326" w:type="dxa"/>
            <w:vMerge w:val="restart"/>
            <w:hideMark/>
          </w:tcPr>
          <w:p w:rsidR="009A08B7" w:rsidRPr="009A08B7" w:rsidRDefault="009A08B7" w:rsidP="009A08B7">
            <w:pPr>
              <w:jc w:val="center"/>
            </w:pPr>
            <w:r w:rsidRPr="009A08B7">
              <w:t>130€</w:t>
            </w:r>
          </w:p>
        </w:tc>
        <w:tc>
          <w:tcPr>
            <w:tcW w:w="1643" w:type="dxa"/>
            <w:vMerge w:val="restart"/>
            <w:noWrap/>
            <w:hideMark/>
          </w:tcPr>
          <w:p w:rsidR="009A08B7" w:rsidRPr="009A08B7" w:rsidRDefault="009A08B7" w:rsidP="009A08B7">
            <w:pPr>
              <w:jc w:val="center"/>
            </w:pPr>
          </w:p>
        </w:tc>
      </w:tr>
      <w:tr w:rsidR="009A08B7" w:rsidRPr="009A08B7" w:rsidTr="009A08B7">
        <w:trPr>
          <w:trHeight w:val="1875"/>
        </w:trPr>
        <w:tc>
          <w:tcPr>
            <w:tcW w:w="1413" w:type="dxa"/>
            <w:vMerge/>
            <w:hideMark/>
          </w:tcPr>
          <w:p w:rsidR="009A08B7" w:rsidRPr="009A08B7" w:rsidRDefault="009A08B7"/>
        </w:tc>
        <w:tc>
          <w:tcPr>
            <w:tcW w:w="434" w:type="dxa"/>
            <w:vMerge/>
            <w:hideMark/>
          </w:tcPr>
          <w:p w:rsidR="009A08B7" w:rsidRPr="009A08B7" w:rsidRDefault="009A08B7"/>
        </w:tc>
        <w:tc>
          <w:tcPr>
            <w:tcW w:w="923" w:type="dxa"/>
            <w:vMerge/>
            <w:hideMark/>
          </w:tcPr>
          <w:p w:rsidR="009A08B7" w:rsidRPr="009A08B7" w:rsidRDefault="009A08B7"/>
        </w:tc>
        <w:tc>
          <w:tcPr>
            <w:tcW w:w="1257" w:type="dxa"/>
            <w:vMerge/>
            <w:hideMark/>
          </w:tcPr>
          <w:p w:rsidR="009A08B7" w:rsidRPr="009A08B7" w:rsidRDefault="009A08B7"/>
        </w:tc>
        <w:tc>
          <w:tcPr>
            <w:tcW w:w="1300" w:type="dxa"/>
            <w:vMerge/>
            <w:hideMark/>
          </w:tcPr>
          <w:p w:rsidR="009A08B7" w:rsidRPr="009A08B7" w:rsidRDefault="009A08B7"/>
        </w:tc>
        <w:tc>
          <w:tcPr>
            <w:tcW w:w="1326" w:type="dxa"/>
            <w:vMerge/>
            <w:hideMark/>
          </w:tcPr>
          <w:p w:rsidR="009A08B7" w:rsidRPr="009A08B7" w:rsidRDefault="009A08B7"/>
        </w:tc>
        <w:tc>
          <w:tcPr>
            <w:tcW w:w="1643" w:type="dxa"/>
            <w:vMerge/>
            <w:hideMark/>
          </w:tcPr>
          <w:p w:rsidR="009A08B7" w:rsidRPr="009A08B7" w:rsidRDefault="009A08B7"/>
        </w:tc>
      </w:tr>
      <w:tr w:rsidR="009A08B7" w:rsidRPr="009A08B7" w:rsidTr="009A08B7">
        <w:trPr>
          <w:trHeight w:val="1455"/>
        </w:trPr>
        <w:tc>
          <w:tcPr>
            <w:tcW w:w="8296" w:type="dxa"/>
            <w:gridSpan w:val="7"/>
            <w:vMerge w:val="restart"/>
            <w:hideMark/>
          </w:tcPr>
          <w:p w:rsidR="009A08B7" w:rsidRPr="009A08B7" w:rsidRDefault="009A08B7">
            <w:pPr>
              <w:rPr>
                <w:b/>
                <w:bCs/>
              </w:rPr>
            </w:pPr>
            <w:r w:rsidRPr="009A08B7">
              <w:rPr>
                <w:b/>
                <w:bCs/>
              </w:rPr>
              <w:t>Στη τιμή περιλαμβάνονται:</w:t>
            </w:r>
            <w:r w:rsidRPr="009A08B7">
              <w:t xml:space="preserve"> Τέσσερις (4) διανυκτερεύσεις σε ξενοδοχείο 4 *. Πρωινό καθημερινά στον χώρο του ξενοδοχείου.  Ασφάλεια αστικής ευθύνης. Μετακινήσεις - Ξεναγήσεις-Περιηγήσεις σύμφωνα με το πρόγραμμα. Έμπειρος αρχηγός-συνοδός του γραφείου μας.</w:t>
            </w:r>
            <w:r w:rsidRPr="009A08B7">
              <w:rPr>
                <w:b/>
                <w:bCs/>
              </w:rPr>
              <w:br/>
              <w:t xml:space="preserve">Δεν περιλαμβάνονται: </w:t>
            </w:r>
            <w:r w:rsidRPr="009A08B7">
              <w:t>Τέλη διαμονής: 3€ σε 4* ανά δωμάτιο, ανά διανυκτέρευση. Αναστάσιμο δείπνο: 35€ κατά άτομο. Πασχαλινό γεύμα: 40€ κατά άτομο.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9A08B7" w:rsidRPr="009A08B7" w:rsidTr="009A08B7">
        <w:trPr>
          <w:trHeight w:val="1065"/>
        </w:trPr>
        <w:tc>
          <w:tcPr>
            <w:tcW w:w="8296" w:type="dxa"/>
            <w:gridSpan w:val="7"/>
            <w:vMerge/>
            <w:hideMark/>
          </w:tcPr>
          <w:p w:rsidR="009A08B7" w:rsidRPr="009A08B7" w:rsidRDefault="009A08B7">
            <w:pPr>
              <w:rPr>
                <w:b/>
                <w:bCs/>
              </w:rPr>
            </w:pPr>
          </w:p>
        </w:tc>
      </w:tr>
    </w:tbl>
    <w:p w:rsidR="006F4E78" w:rsidRPr="00326803" w:rsidRDefault="006F4E78" w:rsidP="00326803"/>
    <w:sectPr w:rsidR="006F4E78" w:rsidRPr="0032680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PFHandbookPro-Thin">
    <w:altName w:val="Calibri"/>
    <w:panose1 w:val="00000000000000000000"/>
    <w:charset w:val="A1"/>
    <w:family w:val="auto"/>
    <w:notTrueType/>
    <w:pitch w:val="default"/>
    <w:sig w:usb0="00000081" w:usb1="00000000" w:usb2="00000000" w:usb3="00000000" w:csb0="00000008" w:csb1="00000000"/>
  </w:font>
  <w:font w:name="PFBulletinSansPro-Bold">
    <w:altName w:val="MS Mincho"/>
    <w:panose1 w:val="00000000000000000000"/>
    <w:charset w:val="A1"/>
    <w:family w:val="auto"/>
    <w:notTrueType/>
    <w:pitch w:val="default"/>
    <w:sig w:usb0="00000081" w:usb1="00000000" w:usb2="00000000" w:usb3="00000000" w:csb0="00000008" w:csb1="00000000"/>
  </w:font>
  <w:font w:name="PFBulletinSansPro-Light">
    <w:altName w:val="Arial Unicode MS"/>
    <w:charset w:val="80"/>
    <w:family w:val="swiss"/>
    <w:pitch w:val="default"/>
    <w:sig w:usb0="00000001" w:usb1="08070000" w:usb2="00000010" w:usb3="00000000" w:csb0="00060009"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33794"/>
    <w:multiLevelType w:val="multilevel"/>
    <w:tmpl w:val="ACEA18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99F0B14"/>
    <w:multiLevelType w:val="hybridMultilevel"/>
    <w:tmpl w:val="7E0E7F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8AE4639"/>
    <w:multiLevelType w:val="multilevel"/>
    <w:tmpl w:val="52CCD8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E78"/>
    <w:rsid w:val="00043550"/>
    <w:rsid w:val="00070F7E"/>
    <w:rsid w:val="001303DB"/>
    <w:rsid w:val="00287E5E"/>
    <w:rsid w:val="00326803"/>
    <w:rsid w:val="00367B97"/>
    <w:rsid w:val="00524EE1"/>
    <w:rsid w:val="005B03BA"/>
    <w:rsid w:val="00666C45"/>
    <w:rsid w:val="006B6015"/>
    <w:rsid w:val="006F4E78"/>
    <w:rsid w:val="006F7459"/>
    <w:rsid w:val="00883D07"/>
    <w:rsid w:val="008A3DEF"/>
    <w:rsid w:val="009A08B7"/>
    <w:rsid w:val="009A5BAB"/>
    <w:rsid w:val="009C4E3A"/>
    <w:rsid w:val="00AB3F67"/>
    <w:rsid w:val="00CB62CB"/>
    <w:rsid w:val="00CC135E"/>
    <w:rsid w:val="00D50F48"/>
    <w:rsid w:val="00D93F55"/>
    <w:rsid w:val="00EC55D0"/>
    <w:rsid w:val="00ED728C"/>
    <w:rsid w:val="00F83A64"/>
    <w:rsid w:val="00F87544"/>
    <w:rsid w:val="00F917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7CE79-4C9D-429D-A9B4-1886900B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6803"/>
    <w:pPr>
      <w:spacing w:after="200" w:line="276" w:lineRule="auto"/>
    </w:pPr>
  </w:style>
  <w:style w:type="paragraph" w:styleId="3">
    <w:name w:val="heading 3"/>
    <w:basedOn w:val="a"/>
    <w:next w:val="a"/>
    <w:link w:val="3Char"/>
    <w:uiPriority w:val="9"/>
    <w:semiHidden/>
    <w:unhideWhenUsed/>
    <w:qFormat/>
    <w:rsid w:val="00326803"/>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E78"/>
    <w:pPr>
      <w:ind w:left="720"/>
      <w:contextualSpacing/>
    </w:pPr>
  </w:style>
  <w:style w:type="character" w:customStyle="1" w:styleId="3Char">
    <w:name w:val="Επικεφαλίδα 3 Char"/>
    <w:basedOn w:val="a0"/>
    <w:link w:val="3"/>
    <w:uiPriority w:val="9"/>
    <w:semiHidden/>
    <w:rsid w:val="00326803"/>
    <w:rPr>
      <w:rFonts w:ascii="Cambria" w:eastAsia="Times New Roman" w:hAnsi="Cambria" w:cs="Times New Roman"/>
      <w:b/>
      <w:bCs/>
      <w:sz w:val="26"/>
      <w:szCs w:val="26"/>
    </w:rPr>
  </w:style>
  <w:style w:type="paragraph" w:styleId="a4">
    <w:name w:val="No Spacing"/>
    <w:uiPriority w:val="1"/>
    <w:qFormat/>
    <w:rsid w:val="00326803"/>
    <w:pPr>
      <w:spacing w:after="0" w:line="240" w:lineRule="auto"/>
    </w:pPr>
  </w:style>
  <w:style w:type="paragraph" w:customStyle="1" w:styleId="1">
    <w:name w:val="Βασικό1"/>
    <w:rsid w:val="00326803"/>
    <w:pPr>
      <w:spacing w:after="0" w:line="240" w:lineRule="auto"/>
      <w:ind w:firstLine="360"/>
    </w:pPr>
    <w:rPr>
      <w:rFonts w:ascii="Calibri" w:eastAsia="Times New Roman" w:hAnsi="Calibri" w:cs="Calibri"/>
      <w:lang w:eastAsia="el-GR"/>
    </w:rPr>
  </w:style>
  <w:style w:type="paragraph" w:customStyle="1" w:styleId="Standard">
    <w:name w:val="Standard"/>
    <w:basedOn w:val="a"/>
    <w:rsid w:val="00326803"/>
    <w:pPr>
      <w:suppressAutoHyphens/>
      <w:spacing w:after="0" w:line="240" w:lineRule="auto"/>
    </w:pPr>
    <w:rPr>
      <w:rFonts w:ascii="Times New Roman" w:eastAsia="Times New Roman" w:hAnsi="Times New Roman" w:cs="Times New Roman"/>
      <w:kern w:val="3"/>
      <w:sz w:val="24"/>
      <w:szCs w:val="24"/>
      <w:lang w:eastAsia="el-GR"/>
    </w:rPr>
  </w:style>
  <w:style w:type="character" w:styleId="a5">
    <w:name w:val="Strong"/>
    <w:basedOn w:val="a0"/>
    <w:uiPriority w:val="22"/>
    <w:qFormat/>
    <w:rsid w:val="00326803"/>
    <w:rPr>
      <w:b/>
      <w:bCs/>
    </w:rPr>
  </w:style>
  <w:style w:type="table" w:styleId="a6">
    <w:name w:val="Table Grid"/>
    <w:basedOn w:val="a1"/>
    <w:uiPriority w:val="39"/>
    <w:rsid w:val="009A0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941986">
      <w:bodyDiv w:val="1"/>
      <w:marLeft w:val="0"/>
      <w:marRight w:val="0"/>
      <w:marTop w:val="0"/>
      <w:marBottom w:val="0"/>
      <w:divBdr>
        <w:top w:val="none" w:sz="0" w:space="0" w:color="auto"/>
        <w:left w:val="none" w:sz="0" w:space="0" w:color="auto"/>
        <w:bottom w:val="none" w:sz="0" w:space="0" w:color="auto"/>
        <w:right w:val="none" w:sz="0" w:space="0" w:color="auto"/>
      </w:divBdr>
    </w:div>
    <w:div w:id="1429424819">
      <w:bodyDiv w:val="1"/>
      <w:marLeft w:val="0"/>
      <w:marRight w:val="0"/>
      <w:marTop w:val="0"/>
      <w:marBottom w:val="0"/>
      <w:divBdr>
        <w:top w:val="none" w:sz="0" w:space="0" w:color="auto"/>
        <w:left w:val="none" w:sz="0" w:space="0" w:color="auto"/>
        <w:bottom w:val="none" w:sz="0" w:space="0" w:color="auto"/>
        <w:right w:val="none" w:sz="0" w:space="0" w:color="auto"/>
      </w:divBdr>
      <w:divsChild>
        <w:div w:id="1978951245">
          <w:marLeft w:val="0"/>
          <w:marRight w:val="0"/>
          <w:marTop w:val="0"/>
          <w:marBottom w:val="0"/>
          <w:divBdr>
            <w:top w:val="none" w:sz="0" w:space="0" w:color="auto"/>
            <w:left w:val="none" w:sz="0" w:space="0" w:color="auto"/>
            <w:bottom w:val="none" w:sz="0" w:space="0" w:color="auto"/>
            <w:right w:val="none" w:sz="0" w:space="0" w:color="auto"/>
          </w:divBdr>
        </w:div>
        <w:div w:id="1276404159">
          <w:marLeft w:val="0"/>
          <w:marRight w:val="0"/>
          <w:marTop w:val="0"/>
          <w:marBottom w:val="0"/>
          <w:divBdr>
            <w:top w:val="none" w:sz="0" w:space="0" w:color="auto"/>
            <w:left w:val="none" w:sz="0" w:space="0" w:color="auto"/>
            <w:bottom w:val="none" w:sz="0" w:space="0" w:color="auto"/>
            <w:right w:val="none" w:sz="0" w:space="0" w:color="auto"/>
          </w:divBdr>
        </w:div>
        <w:div w:id="258493404">
          <w:marLeft w:val="0"/>
          <w:marRight w:val="0"/>
          <w:marTop w:val="0"/>
          <w:marBottom w:val="0"/>
          <w:divBdr>
            <w:top w:val="none" w:sz="0" w:space="0" w:color="auto"/>
            <w:left w:val="none" w:sz="0" w:space="0" w:color="auto"/>
            <w:bottom w:val="none" w:sz="0" w:space="0" w:color="auto"/>
            <w:right w:val="none" w:sz="0" w:space="0" w:color="auto"/>
          </w:divBdr>
        </w:div>
        <w:div w:id="1603494630">
          <w:marLeft w:val="0"/>
          <w:marRight w:val="0"/>
          <w:marTop w:val="0"/>
          <w:marBottom w:val="0"/>
          <w:divBdr>
            <w:top w:val="none" w:sz="0" w:space="0" w:color="auto"/>
            <w:left w:val="none" w:sz="0" w:space="0" w:color="auto"/>
            <w:bottom w:val="none" w:sz="0" w:space="0" w:color="auto"/>
            <w:right w:val="none" w:sz="0" w:space="0" w:color="auto"/>
          </w:divBdr>
        </w:div>
        <w:div w:id="705057895">
          <w:marLeft w:val="0"/>
          <w:marRight w:val="0"/>
          <w:marTop w:val="0"/>
          <w:marBottom w:val="0"/>
          <w:divBdr>
            <w:top w:val="none" w:sz="0" w:space="0" w:color="auto"/>
            <w:left w:val="none" w:sz="0" w:space="0" w:color="auto"/>
            <w:bottom w:val="none" w:sz="0" w:space="0" w:color="auto"/>
            <w:right w:val="none" w:sz="0" w:space="0" w:color="auto"/>
          </w:divBdr>
        </w:div>
        <w:div w:id="547226405">
          <w:marLeft w:val="0"/>
          <w:marRight w:val="0"/>
          <w:marTop w:val="0"/>
          <w:marBottom w:val="0"/>
          <w:divBdr>
            <w:top w:val="none" w:sz="0" w:space="0" w:color="auto"/>
            <w:left w:val="none" w:sz="0" w:space="0" w:color="auto"/>
            <w:bottom w:val="none" w:sz="0" w:space="0" w:color="auto"/>
            <w:right w:val="none" w:sz="0" w:space="0" w:color="auto"/>
          </w:divBdr>
        </w:div>
        <w:div w:id="991451195">
          <w:marLeft w:val="0"/>
          <w:marRight w:val="0"/>
          <w:marTop w:val="0"/>
          <w:marBottom w:val="0"/>
          <w:divBdr>
            <w:top w:val="none" w:sz="0" w:space="0" w:color="auto"/>
            <w:left w:val="none" w:sz="0" w:space="0" w:color="auto"/>
            <w:bottom w:val="none" w:sz="0" w:space="0" w:color="auto"/>
            <w:right w:val="none" w:sz="0" w:space="0" w:color="auto"/>
          </w:divBdr>
        </w:div>
        <w:div w:id="1927225136">
          <w:marLeft w:val="0"/>
          <w:marRight w:val="0"/>
          <w:marTop w:val="0"/>
          <w:marBottom w:val="0"/>
          <w:divBdr>
            <w:top w:val="none" w:sz="0" w:space="0" w:color="auto"/>
            <w:left w:val="none" w:sz="0" w:space="0" w:color="auto"/>
            <w:bottom w:val="none" w:sz="0" w:space="0" w:color="auto"/>
            <w:right w:val="none" w:sz="0" w:space="0" w:color="auto"/>
          </w:divBdr>
        </w:div>
      </w:divsChild>
    </w:div>
    <w:div w:id="1607427116">
      <w:bodyDiv w:val="1"/>
      <w:marLeft w:val="0"/>
      <w:marRight w:val="0"/>
      <w:marTop w:val="0"/>
      <w:marBottom w:val="0"/>
      <w:divBdr>
        <w:top w:val="none" w:sz="0" w:space="0" w:color="auto"/>
        <w:left w:val="none" w:sz="0" w:space="0" w:color="auto"/>
        <w:bottom w:val="none" w:sz="0" w:space="0" w:color="auto"/>
        <w:right w:val="none" w:sz="0" w:space="0" w:color="auto"/>
      </w:divBdr>
    </w:div>
    <w:div w:id="1844471661">
      <w:bodyDiv w:val="1"/>
      <w:marLeft w:val="0"/>
      <w:marRight w:val="0"/>
      <w:marTop w:val="0"/>
      <w:marBottom w:val="0"/>
      <w:divBdr>
        <w:top w:val="none" w:sz="0" w:space="0" w:color="auto"/>
        <w:left w:val="none" w:sz="0" w:space="0" w:color="auto"/>
        <w:bottom w:val="none" w:sz="0" w:space="0" w:color="auto"/>
        <w:right w:val="none" w:sz="0" w:space="0" w:color="auto"/>
      </w:divBdr>
      <w:divsChild>
        <w:div w:id="507446366">
          <w:marLeft w:val="0"/>
          <w:marRight w:val="0"/>
          <w:marTop w:val="0"/>
          <w:marBottom w:val="0"/>
          <w:divBdr>
            <w:top w:val="none" w:sz="0" w:space="0" w:color="auto"/>
            <w:left w:val="none" w:sz="0" w:space="0" w:color="auto"/>
            <w:bottom w:val="none" w:sz="0" w:space="0" w:color="auto"/>
            <w:right w:val="none" w:sz="0" w:space="0" w:color="auto"/>
          </w:divBdr>
        </w:div>
        <w:div w:id="250741527">
          <w:marLeft w:val="0"/>
          <w:marRight w:val="0"/>
          <w:marTop w:val="0"/>
          <w:marBottom w:val="0"/>
          <w:divBdr>
            <w:top w:val="none" w:sz="0" w:space="0" w:color="auto"/>
            <w:left w:val="none" w:sz="0" w:space="0" w:color="auto"/>
            <w:bottom w:val="none" w:sz="0" w:space="0" w:color="auto"/>
            <w:right w:val="none" w:sz="0" w:space="0" w:color="auto"/>
          </w:divBdr>
        </w:div>
        <w:div w:id="351883373">
          <w:marLeft w:val="0"/>
          <w:marRight w:val="0"/>
          <w:marTop w:val="0"/>
          <w:marBottom w:val="0"/>
          <w:divBdr>
            <w:top w:val="none" w:sz="0" w:space="0" w:color="auto"/>
            <w:left w:val="none" w:sz="0" w:space="0" w:color="auto"/>
            <w:bottom w:val="none" w:sz="0" w:space="0" w:color="auto"/>
            <w:right w:val="none" w:sz="0" w:space="0" w:color="auto"/>
          </w:divBdr>
        </w:div>
        <w:div w:id="2103182009">
          <w:marLeft w:val="0"/>
          <w:marRight w:val="0"/>
          <w:marTop w:val="0"/>
          <w:marBottom w:val="0"/>
          <w:divBdr>
            <w:top w:val="none" w:sz="0" w:space="0" w:color="auto"/>
            <w:left w:val="none" w:sz="0" w:space="0" w:color="auto"/>
            <w:bottom w:val="none" w:sz="0" w:space="0" w:color="auto"/>
            <w:right w:val="none" w:sz="0" w:space="0" w:color="auto"/>
          </w:divBdr>
        </w:div>
        <w:div w:id="1907301213">
          <w:marLeft w:val="0"/>
          <w:marRight w:val="0"/>
          <w:marTop w:val="0"/>
          <w:marBottom w:val="0"/>
          <w:divBdr>
            <w:top w:val="none" w:sz="0" w:space="0" w:color="auto"/>
            <w:left w:val="none" w:sz="0" w:space="0" w:color="auto"/>
            <w:bottom w:val="none" w:sz="0" w:space="0" w:color="auto"/>
            <w:right w:val="none" w:sz="0" w:space="0" w:color="auto"/>
          </w:divBdr>
        </w:div>
        <w:div w:id="1617104450">
          <w:marLeft w:val="0"/>
          <w:marRight w:val="0"/>
          <w:marTop w:val="0"/>
          <w:marBottom w:val="0"/>
          <w:divBdr>
            <w:top w:val="none" w:sz="0" w:space="0" w:color="auto"/>
            <w:left w:val="none" w:sz="0" w:space="0" w:color="auto"/>
            <w:bottom w:val="none" w:sz="0" w:space="0" w:color="auto"/>
            <w:right w:val="none" w:sz="0" w:space="0" w:color="auto"/>
          </w:divBdr>
        </w:div>
        <w:div w:id="1929654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440</Words>
  <Characters>2379</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2023-02-13T14:44:00Z</dcterms:created>
  <dcterms:modified xsi:type="dcterms:W3CDTF">2023-03-13T10:48:00Z</dcterms:modified>
</cp:coreProperties>
</file>